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A1" w:rsidRDefault="001706A1">
      <w:pPr>
        <w:pStyle w:val="af"/>
      </w:pPr>
      <w:bookmarkStart w:id="0" w:name="_GoBack"/>
      <w:bookmarkEnd w:id="0"/>
    </w:p>
    <w:p w:rsidR="001706A1" w:rsidRDefault="001706A1">
      <w:pPr>
        <w:pStyle w:val="af"/>
      </w:pPr>
    </w:p>
    <w:p w:rsidR="001706A1" w:rsidRDefault="001706A1">
      <w:pPr>
        <w:pStyle w:val="af"/>
      </w:pPr>
    </w:p>
    <w:p w:rsidR="001706A1" w:rsidRDefault="00541B5B">
      <w:pPr>
        <w:pStyle w:val="af1"/>
      </w:pPr>
      <w:r>
        <w:rPr>
          <w:rFonts w:hint="eastAsia"/>
        </w:rPr>
        <w:t>武汉理工大学</w:t>
      </w:r>
    </w:p>
    <w:p w:rsidR="001706A1" w:rsidRDefault="00541B5B">
      <w:pPr>
        <w:pStyle w:val="af1"/>
        <w:rPr>
          <w:rFonts w:ascii="华文中宋" w:eastAsia="华文中宋" w:hAnsi="华文中宋"/>
          <w:sz w:val="52"/>
        </w:rPr>
      </w:pPr>
      <w:r>
        <w:rPr>
          <w:rFonts w:ascii="华文中宋" w:eastAsia="华文中宋" w:hAnsi="华文中宋" w:hint="eastAsia"/>
          <w:sz w:val="52"/>
        </w:rPr>
        <w:t>学位论文</w:t>
      </w:r>
    </w:p>
    <w:p w:rsidR="001706A1" w:rsidRDefault="001706A1">
      <w:pPr>
        <w:pStyle w:val="af1"/>
        <w:jc w:val="both"/>
      </w:pPr>
    </w:p>
    <w:p w:rsidR="001706A1" w:rsidRDefault="001706A1">
      <w:pPr>
        <w:pStyle w:val="af1"/>
        <w:jc w:val="both"/>
        <w:sectPr w:rsidR="001706A1">
          <w:headerReference w:type="even" r:id="rId8"/>
          <w:head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:rsidR="001706A1" w:rsidRPr="00A216F6" w:rsidRDefault="00541B5B" w:rsidP="00A216F6">
      <w:pPr>
        <w:pStyle w:val="13"/>
      </w:pPr>
      <w:r w:rsidRPr="00A216F6">
        <w:lastRenderedPageBreak/>
        <w:t>中文摘要</w:t>
      </w:r>
    </w:p>
    <w:p w:rsidR="001706A1" w:rsidRDefault="00541B5B">
      <w:r>
        <w:t>正文：</w:t>
      </w:r>
    </w:p>
    <w:p w:rsidR="001706A1" w:rsidRDefault="00541B5B">
      <w:r>
        <w:rPr>
          <w:rFonts w:hint="eastAsia"/>
        </w:rPr>
        <w:t>关键词：</w:t>
      </w:r>
    </w:p>
    <w:p w:rsidR="001706A1" w:rsidRDefault="001706A1"/>
    <w:p w:rsidR="001706A1" w:rsidRDefault="00541B5B">
      <w:pPr>
        <w:pStyle w:val="af"/>
      </w:pPr>
      <w:r>
        <w:t>Abstract</w:t>
      </w:r>
    </w:p>
    <w:p w:rsidR="001706A1" w:rsidRDefault="00541B5B">
      <w:r>
        <w:t>Content:</w:t>
      </w:r>
    </w:p>
    <w:p w:rsidR="001706A1" w:rsidRDefault="00541B5B">
      <w:r>
        <w:t>Key words:</w:t>
      </w:r>
    </w:p>
    <w:p w:rsidR="001706A1" w:rsidRDefault="001706A1"/>
    <w:p w:rsidR="001706A1" w:rsidRDefault="001706A1">
      <w:pPr>
        <w:ind w:firstLineChars="0" w:firstLine="0"/>
        <w:sectPr w:rsidR="001706A1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linePitch="360"/>
        </w:sectPr>
      </w:pPr>
    </w:p>
    <w:sdt>
      <w:sdtPr>
        <w:rPr>
          <w:rFonts w:ascii="Times New Roman" w:eastAsia="宋体" w:hAnsi="Times New Roman" w:cstheme="minorBidi"/>
          <w:color w:val="auto"/>
          <w:sz w:val="24"/>
          <w:szCs w:val="24"/>
          <w:lang w:val="zh-CN"/>
        </w:rPr>
        <w:id w:val="-8667545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06A1" w:rsidRDefault="00541B5B" w:rsidP="00D179CE">
          <w:pPr>
            <w:pStyle w:val="TOC10"/>
            <w:numPr>
              <w:ilvl w:val="0"/>
              <w:numId w:val="0"/>
            </w:numPr>
          </w:pPr>
          <w:r>
            <w:rPr>
              <w:lang w:val="zh-CN"/>
            </w:rPr>
            <w:t>目录</w:t>
          </w:r>
        </w:p>
        <w:p w:rsidR="00F12545" w:rsidRDefault="00541B5B">
          <w:pPr>
            <w:pStyle w:val="TOC1"/>
            <w:tabs>
              <w:tab w:val="left" w:pos="880"/>
              <w:tab w:val="right" w:leader="dot" w:pos="8296"/>
            </w:tabs>
            <w:ind w:firstLine="48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183858167" w:history="1">
            <w:r w:rsidR="00F12545" w:rsidRPr="009E25D1">
              <w:rPr>
                <w:rStyle w:val="ae"/>
                <w:noProof/>
              </w:rPr>
              <w:t>1</w:t>
            </w:r>
            <w:r w:rsidR="00F12545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12545" w:rsidRPr="009E25D1">
              <w:rPr>
                <w:rStyle w:val="ae"/>
                <w:rFonts w:hint="eastAsia"/>
                <w:noProof/>
              </w:rPr>
              <w:t>一级标题自动编号</w:t>
            </w:r>
            <w:r w:rsidR="00F12545">
              <w:rPr>
                <w:noProof/>
                <w:webHidden/>
              </w:rPr>
              <w:tab/>
            </w:r>
            <w:r w:rsidR="00F12545">
              <w:rPr>
                <w:noProof/>
                <w:webHidden/>
              </w:rPr>
              <w:fldChar w:fldCharType="begin"/>
            </w:r>
            <w:r w:rsidR="00F12545">
              <w:rPr>
                <w:noProof/>
                <w:webHidden/>
              </w:rPr>
              <w:instrText xml:space="preserve"> PAGEREF _Toc183858167 \h </w:instrText>
            </w:r>
            <w:r w:rsidR="00F12545">
              <w:rPr>
                <w:noProof/>
                <w:webHidden/>
              </w:rPr>
            </w:r>
            <w:r w:rsidR="00F12545">
              <w:rPr>
                <w:noProof/>
                <w:webHidden/>
              </w:rPr>
              <w:fldChar w:fldCharType="separate"/>
            </w:r>
            <w:r w:rsidR="00F12545">
              <w:rPr>
                <w:noProof/>
                <w:webHidden/>
              </w:rPr>
              <w:t>1</w:t>
            </w:r>
            <w:r w:rsidR="00F12545">
              <w:rPr>
                <w:noProof/>
                <w:webHidden/>
              </w:rPr>
              <w:fldChar w:fldCharType="end"/>
            </w:r>
          </w:hyperlink>
        </w:p>
        <w:p w:rsidR="00F12545" w:rsidRDefault="00F12545">
          <w:pPr>
            <w:pStyle w:val="TOC2"/>
            <w:tabs>
              <w:tab w:val="left" w:pos="132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83858168" w:history="1">
            <w:r w:rsidRPr="009E25D1">
              <w:rPr>
                <w:rStyle w:val="ae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9E25D1">
              <w:rPr>
                <w:rStyle w:val="ae"/>
                <w:rFonts w:hint="eastAsia"/>
                <w:noProof/>
              </w:rPr>
              <w:t>二级标题自动编号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_Toc183858168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545" w:rsidRDefault="00F12545">
          <w:pPr>
            <w:pStyle w:val="TOC2"/>
            <w:tabs>
              <w:tab w:val="left" w:pos="132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83858169" w:history="1">
            <w:r w:rsidRPr="009E25D1">
              <w:rPr>
                <w:rStyle w:val="ae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9E25D1">
              <w:rPr>
                <w:rStyle w:val="ae"/>
                <w:rFonts w:hint="eastAsia"/>
                <w:noProof/>
              </w:rPr>
              <w:t>插入图片、图表及三线表制作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_Toc183858169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545" w:rsidRDefault="00F12545">
          <w:pPr>
            <w:pStyle w:val="TOC2"/>
            <w:tabs>
              <w:tab w:val="left" w:pos="132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83858170" w:history="1">
            <w:r w:rsidRPr="009E25D1">
              <w:rPr>
                <w:rStyle w:val="ae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9E25D1">
              <w:rPr>
                <w:rStyle w:val="ae"/>
                <w:rFonts w:hint="eastAsia"/>
                <w:noProof/>
              </w:rPr>
              <w:t>插入目录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_Toc183858170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545" w:rsidRDefault="00F12545">
          <w:pPr>
            <w:pStyle w:val="TOC2"/>
            <w:tabs>
              <w:tab w:val="left" w:pos="132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83858171" w:history="1">
            <w:r w:rsidRPr="009E25D1">
              <w:rPr>
                <w:rStyle w:val="ae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9E25D1">
              <w:rPr>
                <w:rStyle w:val="ae"/>
                <w:rFonts w:hint="eastAsia"/>
                <w:noProof/>
              </w:rPr>
              <w:t>插入公式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_Toc183858171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545" w:rsidRDefault="00F1254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83858172" w:history="1">
            <w:r w:rsidRPr="009E25D1">
              <w:rPr>
                <w:rStyle w:val="ae"/>
                <w:rFonts w:hint="eastAsia"/>
                <w:noProof/>
              </w:rPr>
              <w:t>参考文献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_Toc183858172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6A1" w:rsidRDefault="00541B5B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1706A1" w:rsidRDefault="001706A1">
      <w:pPr>
        <w:jc w:val="center"/>
      </w:pPr>
    </w:p>
    <w:p w:rsidR="001706A1" w:rsidRDefault="001706A1"/>
    <w:p w:rsidR="001706A1" w:rsidRDefault="001706A1">
      <w:pPr>
        <w:sectPr w:rsidR="001706A1">
          <w:pgSz w:w="11906" w:h="16838"/>
          <w:pgMar w:top="1440" w:right="1800" w:bottom="1440" w:left="1800" w:header="851" w:footer="992" w:gutter="0"/>
          <w:pgNumType w:fmt="upperRoman"/>
          <w:cols w:space="425"/>
          <w:docGrid w:linePitch="360"/>
        </w:sectPr>
      </w:pPr>
    </w:p>
    <w:p w:rsidR="001706A1" w:rsidRPr="00DB3952" w:rsidRDefault="00C033CD" w:rsidP="003B082D">
      <w:pPr>
        <w:pStyle w:val="a0"/>
        <w:numPr>
          <w:ilvl w:val="0"/>
          <w:numId w:val="6"/>
        </w:numPr>
        <w:ind w:firstLineChars="0"/>
        <w:jc w:val="center"/>
        <w:rPr>
          <w:rFonts w:eastAsia="黑体" w:cs="Times New Roman"/>
          <w:sz w:val="36"/>
        </w:rPr>
      </w:pPr>
      <w:r w:rsidRPr="00DB3952">
        <w:rPr>
          <w:rFonts w:eastAsia="黑体" w:cs="Times New Roman"/>
          <w:sz w:val="36"/>
        </w:rPr>
        <w:lastRenderedPageBreak/>
        <w:t>绪论</w:t>
      </w:r>
    </w:p>
    <w:p w:rsidR="00D179CE" w:rsidRPr="00D179CE" w:rsidRDefault="00541B5B" w:rsidP="00D179CE">
      <w:pPr>
        <w:pStyle w:val="11"/>
      </w:pPr>
      <w:bookmarkStart w:id="1" w:name="_Toc183858167"/>
      <w:r w:rsidRPr="00D179CE">
        <w:rPr>
          <w:rFonts w:hint="eastAsia"/>
        </w:rPr>
        <w:t>一级</w:t>
      </w:r>
      <w:r w:rsidRPr="00D179CE">
        <w:t>标题自动编号</w:t>
      </w:r>
      <w:bookmarkEnd w:id="1"/>
    </w:p>
    <w:p w:rsidR="001706A1" w:rsidRDefault="00541B5B" w:rsidP="00D179CE">
      <w:pPr>
        <w:ind w:firstLineChars="0" w:firstLine="0"/>
      </w:pPr>
      <w:r>
        <w:rPr>
          <w:rFonts w:hint="eastAsia"/>
        </w:rPr>
        <w:t>标题自动编号</w:t>
      </w:r>
    </w:p>
    <w:p w:rsidR="001706A1" w:rsidRDefault="001706A1" w:rsidP="00D179CE">
      <w:pPr>
        <w:ind w:firstLineChars="0" w:firstLine="0"/>
      </w:pPr>
    </w:p>
    <w:p w:rsidR="001706A1" w:rsidRPr="00DA7C32" w:rsidRDefault="00541B5B" w:rsidP="00D179CE">
      <w:pPr>
        <w:pStyle w:val="2"/>
      </w:pPr>
      <w:bookmarkStart w:id="2" w:name="_Toc183858168"/>
      <w:r w:rsidRPr="00DA7C32">
        <w:rPr>
          <w:rFonts w:hint="eastAsia"/>
        </w:rPr>
        <w:t>二级标题自动编号</w:t>
      </w:r>
      <w:bookmarkEnd w:id="2"/>
    </w:p>
    <w:p w:rsidR="001706A1" w:rsidRDefault="00541B5B">
      <w:r>
        <w:rPr>
          <w:rFonts w:hint="eastAsia"/>
        </w:rPr>
        <w:t>页脚设置、页码设置、页眉设置</w:t>
      </w:r>
    </w:p>
    <w:p w:rsidR="001706A1" w:rsidRDefault="001706A1"/>
    <w:p w:rsidR="001706A1" w:rsidRDefault="00541B5B" w:rsidP="00D179CE">
      <w:pPr>
        <w:pStyle w:val="2"/>
      </w:pPr>
      <w:bookmarkStart w:id="3" w:name="_Toc183858169"/>
      <w:r w:rsidRPr="00D179CE">
        <w:rPr>
          <w:rFonts w:hint="eastAsia"/>
        </w:rPr>
        <w:t>插入图片、图表及</w:t>
      </w:r>
      <w:proofErr w:type="gramStart"/>
      <w:r w:rsidRPr="00D179CE">
        <w:rPr>
          <w:rFonts w:hint="eastAsia"/>
        </w:rPr>
        <w:t>三线表</w:t>
      </w:r>
      <w:proofErr w:type="gramEnd"/>
      <w:r w:rsidRPr="00D179CE">
        <w:rPr>
          <w:rFonts w:hint="eastAsia"/>
        </w:rPr>
        <w:t>制作</w:t>
      </w:r>
      <w:bookmarkEnd w:id="3"/>
    </w:p>
    <w:p w:rsidR="00F12545" w:rsidRPr="00F12545" w:rsidRDefault="00F12545" w:rsidP="00F12545">
      <w:pPr>
        <w:pStyle w:val="2"/>
      </w:pPr>
      <w:bookmarkStart w:id="4" w:name="_Toc183858170"/>
      <w:r>
        <w:rPr>
          <w:rFonts w:hint="eastAsia"/>
        </w:rPr>
        <w:t>插入目录</w:t>
      </w:r>
      <w:bookmarkEnd w:id="4"/>
    </w:p>
    <w:p w:rsidR="001706A1" w:rsidRDefault="00541B5B">
      <w:r>
        <w:rPr>
          <w:rFonts w:hint="eastAsia"/>
        </w:rPr>
        <w:t>引用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_Ref183274331 \h</w:instrText>
      </w:r>
      <w:r>
        <w:instrText xml:space="preserve"> </w:instrText>
      </w:r>
      <w:r>
        <w:fldChar w:fldCharType="separate"/>
      </w:r>
      <w:r w:rsidR="00B552CF">
        <w:rPr>
          <w:rFonts w:hint="eastAsia"/>
        </w:rPr>
        <w:t>表</w:t>
      </w:r>
      <w:r w:rsidR="00B552CF">
        <w:rPr>
          <w:rFonts w:hint="eastAsia"/>
        </w:rPr>
        <w:t xml:space="preserve"> </w:t>
      </w:r>
      <w:r w:rsidR="00B552CF">
        <w:rPr>
          <w:noProof/>
        </w:rPr>
        <w:t>1</w:t>
      </w:r>
      <w:r>
        <w:fldChar w:fldCharType="end"/>
      </w:r>
    </w:p>
    <w:p w:rsidR="00670CBD" w:rsidRDefault="00670CBD">
      <w:r>
        <w:rPr>
          <w:rFonts w:hint="eastAsia"/>
        </w:rPr>
        <w:t>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_Ref183274331 \h</w:instrText>
      </w:r>
      <w:r>
        <w:instrText xml:space="preserve"> </w:instrText>
      </w:r>
      <w:r>
        <w:fldChar w:fldCharType="separate"/>
      </w:r>
      <w:r w:rsidR="00B552CF">
        <w:rPr>
          <w:rFonts w:hint="eastAsia"/>
        </w:rPr>
        <w:t>表</w:t>
      </w:r>
      <w:r w:rsidR="00B552CF">
        <w:rPr>
          <w:rFonts w:hint="eastAsia"/>
        </w:rPr>
        <w:t xml:space="preserve"> </w:t>
      </w:r>
      <w:r w:rsidR="00B552CF">
        <w:rPr>
          <w:noProof/>
        </w:rPr>
        <w:t>1</w:t>
      </w:r>
      <w:r>
        <w:fldChar w:fldCharType="end"/>
      </w:r>
      <w:r>
        <w:rPr>
          <w:rFonts w:hint="eastAsia"/>
        </w:rPr>
        <w:t>所示</w:t>
      </w:r>
    </w:p>
    <w:p w:rsidR="001706A1" w:rsidRDefault="00541B5B">
      <w:r>
        <w:rPr>
          <w:rFonts w:hint="eastAsia"/>
        </w:rPr>
        <w:t>材料参数的输入与输出如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_Ref183274556 \h</w:instrText>
      </w:r>
      <w:r>
        <w:instrText xml:space="preserve"> </w:instrText>
      </w:r>
      <w:r>
        <w:fldChar w:fldCharType="separate"/>
      </w:r>
      <w:r w:rsidR="00B552CF">
        <w:rPr>
          <w:rFonts w:hint="eastAsia"/>
        </w:rPr>
        <w:t>图</w:t>
      </w:r>
      <w:r w:rsidR="00B552CF">
        <w:rPr>
          <w:rFonts w:hint="eastAsia"/>
        </w:rPr>
        <w:t xml:space="preserve"> </w:t>
      </w:r>
      <w:r w:rsidR="00B552CF">
        <w:rPr>
          <w:noProof/>
        </w:rPr>
        <w:t>2</w:t>
      </w:r>
      <w:r>
        <w:fldChar w:fldCharType="end"/>
      </w:r>
      <w:r>
        <w:rPr>
          <w:rFonts w:hint="eastAsia"/>
        </w:rPr>
        <w:t>所示</w:t>
      </w:r>
    </w:p>
    <w:p w:rsidR="00670CBD" w:rsidRDefault="00670CBD"/>
    <w:p w:rsidR="001706A1" w:rsidRDefault="00541B5B">
      <w:pPr>
        <w:pStyle w:val="a5"/>
      </w:pPr>
      <w:bookmarkStart w:id="5" w:name="_Ref183274331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552CF">
        <w:rPr>
          <w:noProof/>
        </w:rPr>
        <w:t>1</w:t>
      </w:r>
      <w:r>
        <w:fldChar w:fldCharType="end"/>
      </w:r>
      <w:bookmarkEnd w:id="5"/>
      <w:r>
        <w:t xml:space="preserve"> </w:t>
      </w:r>
      <w:r>
        <w:t>这是一个三线表</w:t>
      </w:r>
    </w:p>
    <w:tbl>
      <w:tblPr>
        <w:tblStyle w:val="ac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706A1"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60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</w:tr>
      <w:tr w:rsidR="001706A1"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60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</w:tr>
      <w:tr w:rsidR="001706A1"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60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</w:tr>
      <w:tr w:rsidR="001706A1"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60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</w:tr>
      <w:tr w:rsidR="001706A1"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59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  <w:tc>
          <w:tcPr>
            <w:tcW w:w="1660" w:type="dxa"/>
            <w:tcBorders>
              <w:tl2br w:val="nil"/>
              <w:tr2bl w:val="nil"/>
            </w:tcBorders>
          </w:tcPr>
          <w:p w:rsidR="001706A1" w:rsidRDefault="001706A1">
            <w:pPr>
              <w:ind w:firstLineChars="0" w:firstLine="0"/>
            </w:pPr>
          </w:p>
        </w:tc>
      </w:tr>
    </w:tbl>
    <w:p w:rsidR="001706A1" w:rsidRDefault="001706A1">
      <w:pPr>
        <w:ind w:firstLineChars="0" w:firstLine="0"/>
      </w:pPr>
    </w:p>
    <w:p w:rsidR="001706A1" w:rsidRDefault="001706A1">
      <w:pPr>
        <w:ind w:firstLineChars="0" w:firstLine="0"/>
      </w:pPr>
    </w:p>
    <w:p w:rsidR="00670CBD" w:rsidRDefault="00670CBD" w:rsidP="00670CBD">
      <w:pPr>
        <w:pStyle w:val="a5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552CF">
        <w:rPr>
          <w:noProof/>
        </w:rPr>
        <w:t>2</w:t>
      </w:r>
      <w:r>
        <w:fldChar w:fldCharType="end"/>
      </w:r>
      <w:r>
        <w:t xml:space="preserve"> </w:t>
      </w:r>
      <w:r>
        <w:rPr>
          <w:rFonts w:hint="eastAsia"/>
        </w:rPr>
        <w:t>新三线表</w:t>
      </w:r>
    </w:p>
    <w:tbl>
      <w:tblPr>
        <w:tblStyle w:val="ac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70CBD" w:rsidTr="00670CBD"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</w:tr>
      <w:tr w:rsidR="00670CBD" w:rsidTr="00670CBD">
        <w:tc>
          <w:tcPr>
            <w:tcW w:w="2074" w:type="dxa"/>
            <w:tcBorders>
              <w:top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670CBD" w:rsidRDefault="00670CBD">
            <w:pPr>
              <w:ind w:firstLineChars="0" w:firstLine="0"/>
            </w:pPr>
          </w:p>
        </w:tc>
      </w:tr>
      <w:tr w:rsidR="00670CBD" w:rsidTr="00670CBD">
        <w:tc>
          <w:tcPr>
            <w:tcW w:w="2074" w:type="dxa"/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</w:tcPr>
          <w:p w:rsidR="00670CBD" w:rsidRDefault="00670CBD">
            <w:pPr>
              <w:ind w:firstLineChars="0" w:firstLine="0"/>
            </w:pPr>
          </w:p>
        </w:tc>
        <w:tc>
          <w:tcPr>
            <w:tcW w:w="2074" w:type="dxa"/>
          </w:tcPr>
          <w:p w:rsidR="00670CBD" w:rsidRDefault="00670CBD">
            <w:pPr>
              <w:ind w:firstLineChars="0" w:firstLine="0"/>
            </w:pPr>
          </w:p>
        </w:tc>
      </w:tr>
    </w:tbl>
    <w:p w:rsidR="00670CBD" w:rsidRDefault="00670CBD">
      <w:pPr>
        <w:ind w:firstLineChars="0" w:firstLine="0"/>
      </w:pPr>
    </w:p>
    <w:p w:rsidR="00670CBD" w:rsidRDefault="00541B5B" w:rsidP="00670CBD">
      <w:pPr>
        <w:pStyle w:val="af3"/>
        <w:keepNext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606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A1" w:rsidRPr="00670CBD" w:rsidRDefault="00670CBD" w:rsidP="00670CBD">
      <w:pPr>
        <w:pStyle w:val="a5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552CF">
        <w:rPr>
          <w:noProof/>
        </w:rPr>
        <w:t>1</w:t>
      </w:r>
      <w:r>
        <w:fldChar w:fldCharType="end"/>
      </w:r>
      <w:r>
        <w:t xml:space="preserve"> </w:t>
      </w:r>
      <w:r>
        <w:rPr>
          <w:rFonts w:hint="eastAsia"/>
        </w:rPr>
        <w:t>材料参数输入与输出</w:t>
      </w:r>
    </w:p>
    <w:p w:rsidR="001706A1" w:rsidRDefault="00541B5B">
      <w:pPr>
        <w:pStyle w:val="a5"/>
      </w:pPr>
      <w:bookmarkStart w:id="6" w:name="_Ref183274556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552CF">
        <w:rPr>
          <w:noProof/>
        </w:rPr>
        <w:t>2</w:t>
      </w:r>
      <w:r>
        <w:fldChar w:fldCharType="end"/>
      </w:r>
      <w:bookmarkEnd w:id="6"/>
      <w:r>
        <w:t xml:space="preserve"> </w:t>
      </w:r>
      <w:r>
        <w:rPr>
          <w:rFonts w:hint="eastAsia"/>
        </w:rPr>
        <w:t>材料参数的输入与输出</w:t>
      </w:r>
    </w:p>
    <w:p w:rsidR="001706A1" w:rsidRDefault="00541B5B">
      <w:pPr>
        <w:ind w:firstLineChars="0" w:firstLine="0"/>
      </w:pPr>
      <w:r>
        <w:rPr>
          <w:rFonts w:hint="eastAsia"/>
        </w:rPr>
        <w:t>多张图片（子图）</w:t>
      </w:r>
    </w:p>
    <w:p w:rsidR="001706A1" w:rsidRDefault="00541B5B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插入一个表格</w:t>
      </w:r>
    </w:p>
    <w:p w:rsidR="001706A1" w:rsidRDefault="00541B5B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将图片插入到表格中</w:t>
      </w:r>
    </w:p>
    <w:p w:rsidR="001706A1" w:rsidRDefault="00541B5B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调整单元格格式</w:t>
      </w:r>
    </w:p>
    <w:p w:rsidR="001706A1" w:rsidRDefault="001706A1">
      <w:pPr>
        <w:ind w:firstLineChars="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492"/>
        <w:gridCol w:w="3024"/>
      </w:tblGrid>
      <w:tr w:rsidR="00670CBD" w:rsidTr="00670CBD">
        <w:trPr>
          <w:jc w:val="center"/>
        </w:trPr>
        <w:tc>
          <w:tcPr>
            <w:tcW w:w="2819" w:type="dxa"/>
            <w:noWrap/>
          </w:tcPr>
          <w:p w:rsidR="001706A1" w:rsidRDefault="00541B5B">
            <w:pPr>
              <w:spacing w:line="240" w:lineRule="auto"/>
              <w:ind w:firstLineChars="0" w:firstLine="0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435100" cy="173245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850" cy="180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noWrap/>
            <w:vAlign w:val="center"/>
          </w:tcPr>
          <w:p w:rsidR="001706A1" w:rsidRDefault="00541B5B">
            <w:pPr>
              <w:spacing w:line="240" w:lineRule="auto"/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1461770" cy="125793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52" cy="1286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  <w:noWrap/>
            <w:vAlign w:val="center"/>
          </w:tcPr>
          <w:p w:rsidR="001706A1" w:rsidRDefault="00541B5B">
            <w:pPr>
              <w:pStyle w:val="af3"/>
            </w:pPr>
            <w:r>
              <w:rPr>
                <w:noProof/>
              </w:rPr>
              <w:drawing>
                <wp:inline distT="0" distB="0" distL="0" distR="0">
                  <wp:extent cx="1775460" cy="9931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24" cy="101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CBD">
        <w:trPr>
          <w:jc w:val="center"/>
        </w:trPr>
        <w:tc>
          <w:tcPr>
            <w:tcW w:w="2819" w:type="dxa"/>
            <w:noWrap/>
          </w:tcPr>
          <w:p w:rsidR="003B082D" w:rsidRDefault="003B082D" w:rsidP="003B082D">
            <w:pPr>
              <w:spacing w:line="240" w:lineRule="auto"/>
              <w:ind w:firstLineChars="0" w:firstLine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(a) </w:t>
            </w:r>
            <w:r>
              <w:rPr>
                <w:rFonts w:hint="eastAsia"/>
                <w:noProof/>
              </w:rPr>
              <w:t>层合板</w:t>
            </w:r>
          </w:p>
        </w:tc>
        <w:tc>
          <w:tcPr>
            <w:tcW w:w="2421" w:type="dxa"/>
            <w:noWrap/>
            <w:vAlign w:val="center"/>
          </w:tcPr>
          <w:p w:rsidR="003B082D" w:rsidRDefault="003B082D" w:rsidP="003B082D">
            <w:pPr>
              <w:spacing w:line="240" w:lineRule="auto"/>
              <w:ind w:firstLineChars="0" w:firstLine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(b) </w:t>
            </w:r>
            <w:r>
              <w:rPr>
                <w:rFonts w:hint="eastAsia"/>
                <w:noProof/>
              </w:rPr>
              <w:t>单层板</w:t>
            </w:r>
          </w:p>
        </w:tc>
        <w:tc>
          <w:tcPr>
            <w:tcW w:w="3056" w:type="dxa"/>
            <w:noWrap/>
            <w:vAlign w:val="center"/>
          </w:tcPr>
          <w:p w:rsidR="003B082D" w:rsidRDefault="003B082D" w:rsidP="00E665DD">
            <w:pPr>
              <w:pStyle w:val="af3"/>
              <w:keepNex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(c) </w:t>
            </w:r>
            <w:r>
              <w:rPr>
                <w:rFonts w:hint="eastAsia"/>
                <w:noProof/>
              </w:rPr>
              <w:t>夹芯板</w:t>
            </w:r>
          </w:p>
        </w:tc>
      </w:tr>
    </w:tbl>
    <w:p w:rsidR="001706A1" w:rsidRDefault="00E665DD" w:rsidP="00E665DD">
      <w:pPr>
        <w:pStyle w:val="a5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552CF">
        <w:rPr>
          <w:noProof/>
        </w:rPr>
        <w:t>3</w:t>
      </w:r>
      <w:r>
        <w:fldChar w:fldCharType="end"/>
      </w:r>
      <w:r>
        <w:t xml:space="preserve"> </w:t>
      </w:r>
      <w:r>
        <w:rPr>
          <w:rFonts w:hint="eastAsia"/>
        </w:rPr>
        <w:t>多图</w:t>
      </w:r>
    </w:p>
    <w:p w:rsidR="001706A1" w:rsidRDefault="00541B5B">
      <w:r>
        <w:rPr>
          <w:rFonts w:hint="eastAsia"/>
        </w:rPr>
        <w:t>插入参考文献</w:t>
      </w:r>
      <w:r>
        <w:fldChar w:fldCharType="begin"/>
      </w:r>
      <w:r>
        <w:instrText xml:space="preserve"> ADDIN EN.CITE &lt;EndNote&gt;&lt;Cite&gt;&lt;Author&gt;Li&lt;/Author&gt;&lt;Year&gt;1999&lt;/Year&gt;&lt;RecNum&gt;252&lt;/RecNum&gt;&lt;DisplayText&gt;&lt;style face="superscript"&gt;[1]&lt;/style&gt;&lt;/DisplayText&gt;&lt;record&gt;&lt;rec-number&gt;252&lt;/rec-number&gt;&lt;foreign-keys&gt;&lt;key app="EN" db-id="dtvrwszsbtvpr3erfenp5p0mvvdex2efar2e" timestamp="1682061198" guid="4f8c07c4-4b19-4987-bbee-5cfe7c838555"&gt;252&lt;/key&gt;&lt;key app="ENWeb" db-id=""&gt;0&lt;/key&gt;&lt;/foreign-keys&gt;&lt;ref-type name="Journal Article"&gt;17&lt;/ref-type&gt;&lt;contributors&gt;&lt;authors&gt;&lt;author&gt;Li, Shuguang&lt;/author&gt;&lt;/authors&gt;&lt;/contributors&gt;&lt;titles&gt;&lt;title&gt;On the unit cell for micromechanical analysis of fibre-reinforced composites&lt;/title&gt;&lt;secondary-title&gt;Proceedings of the Royal Society of London. Series A: Mathematical, Physical and Engineering Sciences&lt;/secondary-title&gt;&lt;/titles&gt;&lt;periodical&gt;&lt;full-title&gt;Proceedings of the Royal Society of London. Series A: Mathematical, Physical and Engineering Sciences&lt;/full-title&gt;&lt;/periodical&gt;&lt;pages&gt;815-838&lt;/pages&gt;&lt;volume&gt;455&lt;/volume&gt;&lt;number&gt;1983&lt;/number&gt;&lt;section&gt;815&lt;/section&gt;&lt;dates&gt;&lt;year&gt;1999&lt;/year&gt;&lt;/dates&gt;&lt;isbn&gt;1364-5021&amp;#xD;1471-2946&lt;/isbn&gt;&lt;urls&gt;&lt;/urls&gt;&lt;electronic-resource-num&gt;10.1098/rspa.1999.0336&lt;/electronic-resource-num&gt;&lt;/record&gt;&lt;/Cite&gt;&lt;/EndNote&gt;</w:instrText>
      </w:r>
      <w:r>
        <w:fldChar w:fldCharType="separate"/>
      </w:r>
      <w:r>
        <w:rPr>
          <w:vertAlign w:val="superscript"/>
        </w:rPr>
        <w:t>[1]</w:t>
      </w:r>
      <w:r>
        <w:fldChar w:fldCharType="end"/>
      </w:r>
      <w:r>
        <w:rPr>
          <w:rFonts w:hint="eastAsia"/>
        </w:rPr>
        <w:t>，使用</w:t>
      </w:r>
      <w:r>
        <w:rPr>
          <w:rFonts w:hint="eastAsia"/>
        </w:rPr>
        <w:t>EndNote</w:t>
      </w:r>
      <w:r>
        <w:rPr>
          <w:rFonts w:hint="eastAsia"/>
        </w:rPr>
        <w:t>来管理参考文献</w:t>
      </w:r>
      <w:r w:rsidR="00CA42F0">
        <w:rPr>
          <w:rFonts w:hint="eastAsia"/>
        </w:rPr>
        <w:t>，</w:t>
      </w:r>
      <w:proofErr w:type="gramStart"/>
      <w:r w:rsidR="00CA42F0">
        <w:rPr>
          <w:rFonts w:hint="eastAsia"/>
        </w:rPr>
        <w:t>知网或者</w:t>
      </w:r>
      <w:proofErr w:type="gramEnd"/>
      <w:r w:rsidR="00CA42F0">
        <w:rPr>
          <w:rFonts w:hint="eastAsia"/>
        </w:rPr>
        <w:t>百度学术都可以导出</w:t>
      </w:r>
      <w:r w:rsidR="00744586">
        <w:t>E</w:t>
      </w:r>
      <w:r w:rsidR="00CA42F0">
        <w:rPr>
          <w:rFonts w:hint="eastAsia"/>
        </w:rPr>
        <w:t>nd</w:t>
      </w:r>
      <w:r w:rsidR="00744586">
        <w:t>N</w:t>
      </w:r>
      <w:r w:rsidR="00CA42F0">
        <w:rPr>
          <w:rFonts w:hint="eastAsia"/>
        </w:rPr>
        <w:t>ote</w:t>
      </w:r>
      <w:r w:rsidR="00CA42F0">
        <w:rPr>
          <w:rFonts w:hint="eastAsia"/>
        </w:rPr>
        <w:t>支持的文件格式。</w:t>
      </w:r>
    </w:p>
    <w:p w:rsidR="0087228A" w:rsidRDefault="00541B5B" w:rsidP="0087228A">
      <w:pPr>
        <w:rPr>
          <w:rStyle w:val="ad"/>
          <w:rFonts w:ascii="宋体" w:hAnsi="宋体" w:cs="宋体"/>
        </w:rPr>
      </w:pPr>
      <w:r>
        <w:rPr>
          <w:rFonts w:hint="eastAsia"/>
        </w:rPr>
        <w:t xml:space="preserve">Chinese Standard </w:t>
      </w:r>
      <w:r w:rsidR="00902249">
        <w:rPr>
          <w:rFonts w:hint="eastAsia"/>
        </w:rPr>
        <w:t>G</w:t>
      </w:r>
      <w:r>
        <w:rPr>
          <w:rFonts w:hint="eastAsia"/>
        </w:rPr>
        <w:t>B</w:t>
      </w:r>
      <w:r w:rsidR="00902249">
        <w:t>/</w:t>
      </w:r>
      <w:r>
        <w:rPr>
          <w:rFonts w:hint="eastAsia"/>
        </w:rPr>
        <w:t>T7714 (numeric)</w:t>
      </w:r>
      <w:r>
        <w:rPr>
          <w:rFonts w:hint="eastAsia"/>
        </w:rPr>
        <w:t>下载连接：</w:t>
      </w:r>
      <w:r w:rsidR="00082597">
        <w:rPr>
          <w:rStyle w:val="ad"/>
          <w:rFonts w:ascii="宋体" w:hAnsi="宋体" w:cs="宋体"/>
        </w:rPr>
        <w:fldChar w:fldCharType="begin"/>
      </w:r>
      <w:r w:rsidR="00082597">
        <w:rPr>
          <w:rStyle w:val="ad"/>
          <w:rFonts w:ascii="宋体" w:hAnsi="宋体" w:cs="宋体"/>
        </w:rPr>
        <w:instrText xml:space="preserve"> HYPERLINK "https://endnote.com/downloads/styles/chinese-standard-gb-t7714-numeric/" </w:instrText>
      </w:r>
      <w:r w:rsidR="00DC1B8B">
        <w:rPr>
          <w:rStyle w:val="ad"/>
          <w:rFonts w:ascii="宋体" w:hAnsi="宋体" w:cs="宋体"/>
        </w:rPr>
      </w:r>
      <w:r w:rsidR="00082597">
        <w:rPr>
          <w:rStyle w:val="ad"/>
          <w:rFonts w:ascii="宋体" w:hAnsi="宋体" w:cs="宋体"/>
        </w:rPr>
        <w:fldChar w:fldCharType="separate"/>
      </w:r>
      <w:r>
        <w:rPr>
          <w:rStyle w:val="ad"/>
          <w:rFonts w:ascii="宋体" w:hAnsi="宋体" w:cs="宋体"/>
        </w:rPr>
        <w:t>Ch</w:t>
      </w:r>
      <w:r>
        <w:rPr>
          <w:rStyle w:val="ad"/>
          <w:rFonts w:ascii="宋体" w:hAnsi="宋体" w:cs="宋体"/>
        </w:rPr>
        <w:t>i</w:t>
      </w:r>
      <w:r>
        <w:rPr>
          <w:rStyle w:val="ad"/>
          <w:rFonts w:ascii="宋体" w:hAnsi="宋体" w:cs="宋体"/>
        </w:rPr>
        <w:t>nese Standard GBT7714 (numeric) - EndNote</w:t>
      </w:r>
      <w:r w:rsidR="00082597">
        <w:rPr>
          <w:rStyle w:val="ad"/>
          <w:rFonts w:ascii="宋体" w:hAnsi="宋体" w:cs="宋体"/>
        </w:rPr>
        <w:fldChar w:fldCharType="end"/>
      </w:r>
    </w:p>
    <w:p w:rsidR="00DC1B8B" w:rsidRPr="0087228A" w:rsidRDefault="00DC1B8B" w:rsidP="0087228A">
      <w:pPr>
        <w:rPr>
          <w:rFonts w:ascii="宋体" w:hAnsi="宋体" w:cs="宋体"/>
          <w:color w:val="800080"/>
          <w:u w:val="single"/>
        </w:rPr>
      </w:pPr>
      <w:r>
        <w:rPr>
          <w:rFonts w:ascii="宋体" w:hAnsi="宋体" w:cs="宋体" w:hint="eastAsia"/>
          <w:color w:val="800080"/>
          <w:u w:val="single"/>
        </w:rPr>
        <w:lastRenderedPageBreak/>
        <w:t>参考文献2</w:t>
      </w:r>
      <w:r>
        <w:rPr>
          <w:rFonts w:ascii="宋体" w:hAnsi="宋体" w:cs="宋体"/>
          <w:color w:val="800080"/>
          <w:u w:val="single"/>
        </w:rPr>
        <w:fldChar w:fldCharType="begin"/>
      </w:r>
      <w:r>
        <w:rPr>
          <w:rFonts w:ascii="宋体" w:hAnsi="宋体" w:cs="宋体"/>
          <w:color w:val="800080"/>
          <w:u w:val="single"/>
        </w:rPr>
        <w:instrText xml:space="preserve"> ADDIN EN.CITE &lt;EndNote&gt;&lt;Cite&gt;&lt;RecNum&gt;64&lt;/RecNum&gt;&lt;DisplayText&gt;&lt;style face="superscript"&gt;[2]&lt;/style&gt;&lt;/DisplayText&gt;&lt;record&gt;&lt;rec-number&gt;64&lt;/rec-number&gt;&lt;foreign-keys&gt;&lt;key app="EN" db-id="dtvrwszsbtvpr3erfenp5p0mvvdex2efar2e" timestamp="1680008691" guid="bc41d041-26c5-44e1-a008-152ebc1bb597"&gt;64&lt;/key&gt;&lt;/foreign-keys&gt;&lt;ref-type name="Journal Article"&gt;17&lt;/ref-type&gt;&lt;contributors&gt;&lt;/contributors&gt;&lt;titles&gt;&lt;title&gt;&amp;lt;三维机织复合材料力学性能的研究进展_段成红.pdf&amp;gt;&lt;/title&gt;&lt;/titles&gt;&lt;dates&gt;&lt;/dates&gt;&lt;urls&gt;&lt;/urls&gt;&lt;/record&gt;&lt;/Cite&gt;&lt;/EndNote&gt;</w:instrText>
      </w:r>
      <w:r>
        <w:rPr>
          <w:rFonts w:ascii="宋体" w:hAnsi="宋体" w:cs="宋体"/>
          <w:color w:val="800080"/>
          <w:u w:val="single"/>
        </w:rPr>
        <w:fldChar w:fldCharType="separate"/>
      </w:r>
      <w:r w:rsidRPr="00DC1B8B">
        <w:rPr>
          <w:rFonts w:ascii="宋体" w:hAnsi="宋体" w:cs="宋体"/>
          <w:noProof/>
          <w:color w:val="800080"/>
          <w:u w:val="single"/>
          <w:vertAlign w:val="superscript"/>
        </w:rPr>
        <w:t>[2]</w:t>
      </w:r>
      <w:r>
        <w:rPr>
          <w:rFonts w:ascii="宋体" w:hAnsi="宋体" w:cs="宋体"/>
          <w:color w:val="800080"/>
          <w:u w:val="single"/>
        </w:rPr>
        <w:fldChar w:fldCharType="end"/>
      </w:r>
    </w:p>
    <w:p w:rsidR="001706A1" w:rsidRDefault="00541B5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下载完毕之后将文件移入</w:t>
      </w:r>
      <w:r w:rsidR="009B4A66">
        <w:rPr>
          <w:rFonts w:ascii="宋体" w:hAnsi="宋体" w:cs="宋体"/>
        </w:rPr>
        <w:t>E</w:t>
      </w:r>
      <w:r>
        <w:rPr>
          <w:rFonts w:ascii="宋体" w:hAnsi="宋体" w:cs="宋体" w:hint="eastAsia"/>
        </w:rPr>
        <w:t>nd</w:t>
      </w:r>
      <w:r w:rsidR="009B4A66">
        <w:rPr>
          <w:rFonts w:ascii="宋体" w:hAnsi="宋体" w:cs="宋体"/>
        </w:rPr>
        <w:t>N</w:t>
      </w:r>
      <w:r>
        <w:rPr>
          <w:rFonts w:ascii="宋体" w:hAnsi="宋体" w:cs="宋体" w:hint="eastAsia"/>
        </w:rPr>
        <w:t>ote安装目录下的Styles文件夹里。</w:t>
      </w:r>
    </w:p>
    <w:p w:rsidR="0087228A" w:rsidRDefault="0087228A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另外，学</w:t>
      </w:r>
      <w:proofErr w:type="gramStart"/>
      <w:r>
        <w:rPr>
          <w:rFonts w:ascii="宋体" w:hAnsi="宋体" w:cs="宋体" w:hint="eastAsia"/>
        </w:rPr>
        <w:t>校官网</w:t>
      </w:r>
      <w:proofErr w:type="gramEnd"/>
      <w:r>
        <w:rPr>
          <w:rFonts w:ascii="宋体" w:hAnsi="宋体" w:cs="宋体" w:hint="eastAsia"/>
        </w:rPr>
        <w:t>提供正版的</w:t>
      </w:r>
      <w:proofErr w:type="spellStart"/>
      <w:r>
        <w:rPr>
          <w:rFonts w:ascii="宋体" w:hAnsi="宋体" w:cs="宋体" w:hint="eastAsia"/>
        </w:rPr>
        <w:t>Note</w:t>
      </w:r>
      <w:r>
        <w:rPr>
          <w:rFonts w:ascii="宋体" w:hAnsi="宋体" w:cs="宋体"/>
        </w:rPr>
        <w:t>Express</w:t>
      </w:r>
      <w:proofErr w:type="spellEnd"/>
      <w:r>
        <w:rPr>
          <w:rFonts w:ascii="宋体" w:hAnsi="宋体" w:cs="宋体"/>
        </w:rPr>
        <w:t>,</w:t>
      </w:r>
      <w:r>
        <w:rPr>
          <w:rFonts w:ascii="宋体" w:hAnsi="宋体" w:cs="宋体" w:hint="eastAsia"/>
        </w:rPr>
        <w:t>大家也可以采用这个软件。</w:t>
      </w:r>
    </w:p>
    <w:p w:rsidR="00B85805" w:rsidRDefault="00B85805" w:rsidP="00DA7C32">
      <w:pPr>
        <w:pStyle w:val="2"/>
      </w:pPr>
      <w:bookmarkStart w:id="7" w:name="_Toc183858171"/>
      <w:r>
        <w:rPr>
          <w:rFonts w:hint="eastAsia"/>
        </w:rPr>
        <w:t>插入公式</w:t>
      </w:r>
      <w:bookmarkEnd w:id="7"/>
    </w:p>
    <w:p w:rsidR="00B85805" w:rsidRDefault="00B85805" w:rsidP="00B85805">
      <w:r>
        <w:rPr>
          <w:rFonts w:hint="eastAsia"/>
        </w:rPr>
        <w:t>方式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Wo</w:t>
      </w:r>
      <w:r>
        <w:t>rd</w:t>
      </w:r>
      <w:r>
        <w:rPr>
          <w:rFonts w:hint="eastAsia"/>
        </w:rPr>
        <w:t>自带的公式的工具</w:t>
      </w:r>
    </w:p>
    <w:p w:rsidR="00B85805" w:rsidRDefault="00B85805" w:rsidP="00B85805">
      <w:r>
        <w:rPr>
          <w:rFonts w:hint="eastAsia"/>
        </w:rPr>
        <w:t>方式</w:t>
      </w:r>
      <w:r>
        <w:rPr>
          <w:rFonts w:hint="eastAsia"/>
        </w:rPr>
        <w:t>2</w:t>
      </w:r>
      <w:r>
        <w:rPr>
          <w:rFonts w:hint="eastAsia"/>
        </w:rPr>
        <w:t>：</w:t>
      </w:r>
      <w:proofErr w:type="spellStart"/>
      <w:r>
        <w:t>M</w:t>
      </w:r>
      <w:r>
        <w:rPr>
          <w:rFonts w:hint="eastAsia"/>
        </w:rPr>
        <w:t>athpix</w:t>
      </w:r>
      <w:proofErr w:type="spellEnd"/>
      <w:r>
        <w:t xml:space="preserve"> + </w:t>
      </w:r>
      <w:proofErr w:type="spellStart"/>
      <w:r>
        <w:t>Math</w:t>
      </w:r>
      <w:r>
        <w:rPr>
          <w:rFonts w:hint="eastAsia"/>
        </w:rPr>
        <w:t>Type</w:t>
      </w:r>
      <w:proofErr w:type="spellEnd"/>
      <w:r>
        <w:rPr>
          <w:rFonts w:hint="eastAsia"/>
        </w:rPr>
        <w:t>（</w:t>
      </w:r>
      <w:proofErr w:type="spellStart"/>
      <w:r>
        <w:rPr>
          <w:rFonts w:hint="eastAsia"/>
        </w:rPr>
        <w:t>Mathpix</w:t>
      </w:r>
      <w:proofErr w:type="spellEnd"/>
      <w:r>
        <w:rPr>
          <w:rFonts w:hint="eastAsia"/>
        </w:rPr>
        <w:t>限额）</w:t>
      </w:r>
    </w:p>
    <w:p w:rsidR="00B85805" w:rsidRDefault="00B85805" w:rsidP="00B85805">
      <w:r>
        <w:rPr>
          <w:rFonts w:hint="eastAsia"/>
        </w:rPr>
        <w:t>方式</w:t>
      </w:r>
      <w:r>
        <w:rPr>
          <w:rFonts w:hint="eastAsia"/>
        </w:rPr>
        <w:t>3</w:t>
      </w:r>
      <w:r>
        <w:rPr>
          <w:rFonts w:hint="eastAsia"/>
        </w:rPr>
        <w:t>：</w:t>
      </w:r>
      <w:proofErr w:type="spellStart"/>
      <w:r>
        <w:t>SimpleTex</w:t>
      </w:r>
      <w:proofErr w:type="spellEnd"/>
      <w:r>
        <w:t xml:space="preserve"> + </w:t>
      </w:r>
      <w:proofErr w:type="spellStart"/>
      <w:r>
        <w:t>MathType</w:t>
      </w:r>
      <w:proofErr w:type="spellEnd"/>
      <w:r>
        <w:t xml:space="preserve"> (</w:t>
      </w:r>
      <w:proofErr w:type="spellStart"/>
      <w:r>
        <w:t>SimpleTex</w:t>
      </w:r>
      <w:proofErr w:type="spellEnd"/>
      <w:r>
        <w:rPr>
          <w:rFonts w:hint="eastAsia"/>
        </w:rPr>
        <w:t>不限额</w:t>
      </w:r>
      <w:r>
        <w:t>)</w:t>
      </w:r>
    </w:p>
    <w:p w:rsidR="00173A8A" w:rsidRPr="00DC1B8B" w:rsidRDefault="00E665DD" w:rsidP="00DC1B8B">
      <w:pPr>
        <w:pStyle w:val="af6"/>
      </w:pPr>
      <m:oMathPara>
        <m:oMath>
          <m:sSub>
            <m:sSubPr>
              <m:ctrlPr/>
            </m:sSubPr>
            <m:e>
              <m:r>
                <m:t>C</m:t>
              </m:r>
            </m:e>
            <m:sub>
              <m:r>
                <m:t>ij</m:t>
              </m:r>
            </m:sub>
          </m:sSub>
          <m:r>
            <m:t>=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ji</m:t>
              </m:r>
            </m:sub>
          </m:sSub>
          <m:r>
            <m:t>=</m:t>
          </m:r>
          <m:d>
            <m:dPr>
              <m:begChr m:val="["/>
              <m:endChr m:val="]"/>
              <m:ctrlPr/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/>
                </m:mPr>
                <m:mr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11</m:t>
                        </m:r>
                      </m:sub>
                    </m:sSub>
                  </m:e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12</m:t>
                        </m:r>
                      </m:sub>
                    </m:sSub>
                  </m:e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12</m:t>
                        </m:r>
                      </m:sub>
                    </m:sSub>
                  </m:e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22</m:t>
                        </m:r>
                      </m:sub>
                    </m:sSub>
                  </m:e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13</m:t>
                        </m:r>
                      </m:sub>
                    </m:sSub>
                  </m:e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e>
                  <m:e>
                    <m:sSub>
                      <m:sSubPr>
                        <m:ctrlPr/>
                      </m:sSubPr>
                      <m:e>
                        <m:r>
                          <m:t>C</m:t>
                        </m:r>
                      </m:e>
                      <m:sub>
                        <m: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173A8A" w:rsidRDefault="00173A8A" w:rsidP="00B85805">
      <w:r>
        <w:rPr>
          <w:rFonts w:hint="eastAsia"/>
        </w:rPr>
        <w:t>插入行内公式</w:t>
      </w:r>
      <w:r w:rsidR="009D540B" w:rsidRPr="00173A8A">
        <w:rPr>
          <w:position w:val="-14"/>
        </w:rPr>
        <w:object w:dxaOrig="1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4pt;height:19.25pt" o:ole="">
            <v:imagedata r:id="rId17" o:title=""/>
          </v:shape>
          <o:OLEObject Type="Embed" ProgID="Equation.DSMT4" ShapeID="_x0000_i1040" DrawAspect="Content" ObjectID="_1794471015" r:id="rId18"/>
        </w:object>
      </w:r>
    </w:p>
    <w:p w:rsidR="00DC1B8B" w:rsidRDefault="00DC1B8B" w:rsidP="00B85805">
      <w:r>
        <w:rPr>
          <w:rFonts w:hint="eastAsia"/>
        </w:rPr>
        <w:t>行内公式：</w:t>
      </w:r>
      <w:r w:rsidRPr="00DC1B8B">
        <w:rPr>
          <w:position w:val="-50"/>
        </w:rPr>
        <w:object w:dxaOrig="2700" w:dyaOrig="1120">
          <v:shape id="_x0000_i1045" type="#_x0000_t75" style="width:135pt;height:56pt" o:ole="">
            <v:imagedata r:id="rId19" o:title=""/>
          </v:shape>
          <o:OLEObject Type="Embed" ProgID="Equation.DSMT4" ShapeID="_x0000_i1045" DrawAspect="Content" ObjectID="_1794471016" r:id="rId20"/>
        </w:object>
      </w:r>
    </w:p>
    <w:p w:rsidR="009D540B" w:rsidRDefault="009D540B" w:rsidP="00B85805">
      <w:r>
        <w:rPr>
          <w:rFonts w:hint="eastAsia"/>
        </w:rPr>
        <w:t>插入行间公式</w:t>
      </w:r>
    </w:p>
    <w:p w:rsidR="00DC1B8B" w:rsidRDefault="00DC1B8B" w:rsidP="00DC1B8B">
      <w:pPr>
        <w:pStyle w:val="MTDisplayEquation"/>
        <w:spacing w:line="240" w:lineRule="auto"/>
      </w:pPr>
      <w:r>
        <w:tab/>
      </w:r>
      <w:r w:rsidRPr="00DC1B8B">
        <w:rPr>
          <w:position w:val="-50"/>
        </w:rPr>
        <w:object w:dxaOrig="2700" w:dyaOrig="1120">
          <v:shape id="_x0000_i1081" type="#_x0000_t75" style="width:135pt;height:56pt" o:ole="">
            <v:imagedata r:id="rId21" o:title=""/>
          </v:shape>
          <o:OLEObject Type="Embed" ProgID="Equation.DSMT4" ShapeID="_x0000_i1081" DrawAspect="Content" ObjectID="_1794471017" r:id="rId22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B552CF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B552CF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3B082D" w:rsidRDefault="006C4C0E" w:rsidP="003B082D">
      <w:pPr>
        <w:pStyle w:val="MTDisplayEquation"/>
      </w:pPr>
      <w:r>
        <w:tab/>
      </w:r>
      <w:r w:rsidRPr="006C4C0E">
        <w:rPr>
          <w:position w:val="-14"/>
        </w:rPr>
        <w:object w:dxaOrig="1280" w:dyaOrig="380">
          <v:shape id="_x0000_i1041" type="#_x0000_t75" style="width:64pt;height:19.25pt" o:ole="">
            <v:imagedata r:id="rId23" o:title=""/>
          </v:shape>
          <o:OLEObject Type="Embed" ProgID="Equation.DSMT4" ShapeID="_x0000_i1041" DrawAspect="Content" ObjectID="_1794471018" r:id="rId24"/>
        </w:object>
      </w:r>
      <w:r>
        <w:tab/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BB6D53">
        <w:rPr>
          <w:noProof/>
        </w:rPr>
        <w:fldChar w:fldCharType="begin"/>
      </w:r>
      <w:r w:rsidR="00BB6D53">
        <w:rPr>
          <w:noProof/>
        </w:rPr>
        <w:instrText xml:space="preserve"> SEQ MTSec \c \* Arabic \* MERGEFORMAT </w:instrText>
      </w:r>
      <w:r w:rsidR="00BB6D53">
        <w:rPr>
          <w:noProof/>
        </w:rPr>
        <w:fldChar w:fldCharType="separate"/>
      </w:r>
      <w:r w:rsidR="00B552CF">
        <w:rPr>
          <w:noProof/>
        </w:rPr>
        <w:instrText>1</w:instrText>
      </w:r>
      <w:r w:rsidR="00BB6D53">
        <w:rPr>
          <w:noProof/>
        </w:rPr>
        <w:fldChar w:fldCharType="end"/>
      </w:r>
      <w:r>
        <w:instrText>.</w:instrText>
      </w:r>
      <w:r w:rsidR="00BB6D53">
        <w:rPr>
          <w:noProof/>
        </w:rPr>
        <w:fldChar w:fldCharType="begin"/>
      </w:r>
      <w:r w:rsidR="00BB6D53">
        <w:rPr>
          <w:noProof/>
        </w:rPr>
        <w:instrText xml:space="preserve"> SEQ MTEqn \c \* Arabic \* MERGEFORMAT </w:instrText>
      </w:r>
      <w:r w:rsidR="00BB6D53">
        <w:rPr>
          <w:noProof/>
        </w:rPr>
        <w:fldChar w:fldCharType="separate"/>
      </w:r>
      <w:r w:rsidR="00B552CF">
        <w:rPr>
          <w:noProof/>
        </w:rPr>
        <w:instrText>2</w:instrText>
      </w:r>
      <w:r w:rsidR="00BB6D53">
        <w:rPr>
          <w:noProof/>
        </w:rPr>
        <w:fldChar w:fldCharType="end"/>
      </w:r>
      <w:r>
        <w:instrText>)</w:instrText>
      </w:r>
      <w:r>
        <w:fldChar w:fldCharType="end"/>
      </w:r>
    </w:p>
    <w:p w:rsidR="00902249" w:rsidRPr="00902249" w:rsidRDefault="00902249" w:rsidP="00902249"/>
    <w:p w:rsidR="003B082D" w:rsidRPr="003B082D" w:rsidRDefault="003B082D" w:rsidP="003B082D">
      <w:pPr>
        <w:pStyle w:val="MTDisplayEquation"/>
        <w:spacing w:line="240" w:lineRule="auto"/>
        <w:ind w:firstLineChars="0" w:firstLine="0"/>
      </w:pPr>
      <w:r>
        <w:tab/>
      </w:r>
      <w:r w:rsidRPr="003B082D">
        <w:rPr>
          <w:position w:val="-50"/>
        </w:rPr>
        <w:object w:dxaOrig="2700" w:dyaOrig="1120">
          <v:shape id="_x0000_i1042" type="#_x0000_t75" style="width:135.25pt;height:56pt" o:ole="">
            <v:imagedata r:id="rId25" o:title=""/>
          </v:shape>
          <o:OLEObject Type="Embed" ProgID="Equation.DSMT4" ShapeID="_x0000_i1042" DrawAspect="Content" ObjectID="_1794471019" r:id="rId26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F1496">
        <w:rPr>
          <w:noProof/>
        </w:rPr>
        <w:fldChar w:fldCharType="begin"/>
      </w:r>
      <w:r w:rsidR="008F1496">
        <w:rPr>
          <w:noProof/>
        </w:rPr>
        <w:instrText xml:space="preserve"> SEQ MTSec \c \* Arabic \* MERGEFORMAT </w:instrText>
      </w:r>
      <w:r w:rsidR="008F1496">
        <w:rPr>
          <w:noProof/>
        </w:rPr>
        <w:fldChar w:fldCharType="separate"/>
      </w:r>
      <w:r w:rsidR="00B552CF">
        <w:rPr>
          <w:noProof/>
        </w:rPr>
        <w:instrText>1</w:instrText>
      </w:r>
      <w:r w:rsidR="008F1496">
        <w:rPr>
          <w:noProof/>
        </w:rPr>
        <w:fldChar w:fldCharType="end"/>
      </w:r>
      <w:r>
        <w:instrText>.</w:instrText>
      </w:r>
      <w:r w:rsidR="008F1496">
        <w:rPr>
          <w:noProof/>
        </w:rPr>
        <w:fldChar w:fldCharType="begin"/>
      </w:r>
      <w:r w:rsidR="008F1496">
        <w:rPr>
          <w:noProof/>
        </w:rPr>
        <w:instrText xml:space="preserve"> SEQ MTEqn \c \* Arabic \* MERGEFORMAT </w:instrText>
      </w:r>
      <w:r w:rsidR="008F1496">
        <w:rPr>
          <w:noProof/>
        </w:rPr>
        <w:fldChar w:fldCharType="separate"/>
      </w:r>
      <w:r w:rsidR="00B552CF">
        <w:rPr>
          <w:noProof/>
        </w:rPr>
        <w:instrText>3</w:instrText>
      </w:r>
      <w:r w:rsidR="008F1496">
        <w:rPr>
          <w:noProof/>
        </w:rPr>
        <w:fldChar w:fldCharType="end"/>
      </w:r>
      <w:r>
        <w:instrText>)</w:instrText>
      </w:r>
      <w:r>
        <w:fldChar w:fldCharType="end"/>
      </w:r>
    </w:p>
    <w:p w:rsidR="001706A1" w:rsidRDefault="001706A1">
      <w:pPr>
        <w:ind w:firstLineChars="0" w:firstLine="0"/>
      </w:pPr>
    </w:p>
    <w:p w:rsidR="001706A1" w:rsidRDefault="001706A1">
      <w:pPr>
        <w:ind w:firstLineChars="0" w:firstLine="0"/>
      </w:pPr>
    </w:p>
    <w:p w:rsidR="003B082D" w:rsidRDefault="003B082D">
      <w:pPr>
        <w:ind w:firstLineChars="0" w:firstLine="0"/>
        <w:sectPr w:rsidR="003B082D">
          <w:footerReference w:type="default" r:id="rId27"/>
          <w:pgSz w:w="11906" w:h="16838"/>
          <w:pgMar w:top="1440" w:right="1800" w:bottom="1440" w:left="1800" w:header="851" w:footer="992" w:gutter="0"/>
          <w:pgNumType w:start="1"/>
          <w:cols w:space="425"/>
          <w:docGrid w:linePitch="360"/>
        </w:sectPr>
      </w:pPr>
    </w:p>
    <w:p w:rsidR="001706A1" w:rsidRDefault="00541B5B" w:rsidP="00D179CE">
      <w:pPr>
        <w:pStyle w:val="11"/>
        <w:numPr>
          <w:ilvl w:val="0"/>
          <w:numId w:val="0"/>
        </w:numPr>
      </w:pPr>
      <w:bookmarkStart w:id="8" w:name="_Toc183858172"/>
      <w:r>
        <w:rPr>
          <w:rFonts w:hint="eastAsia"/>
        </w:rPr>
        <w:lastRenderedPageBreak/>
        <w:t>参考文献</w:t>
      </w:r>
      <w:bookmarkEnd w:id="8"/>
    </w:p>
    <w:p w:rsidR="00DC1B8B" w:rsidRPr="00F12545" w:rsidRDefault="00541B5B" w:rsidP="00F12545">
      <w:pPr>
        <w:pStyle w:val="EndNoteBibliography"/>
      </w:pPr>
      <w:r w:rsidRPr="00F12545">
        <w:fldChar w:fldCharType="begin"/>
      </w:r>
      <w:r w:rsidRPr="00F12545">
        <w:instrText xml:space="preserve"> ADDIN EN.REFLIST </w:instrText>
      </w:r>
      <w:r w:rsidRPr="00F12545">
        <w:fldChar w:fldCharType="separate"/>
      </w:r>
      <w:r w:rsidR="00DC1B8B" w:rsidRPr="00F12545">
        <w:t>[1]</w:t>
      </w:r>
      <w:r w:rsidR="00DC1B8B" w:rsidRPr="00F12545">
        <w:tab/>
        <w:t xml:space="preserve">LI S. On the unit cell for micromechanical analysis of </w:t>
      </w:r>
      <w:proofErr w:type="spellStart"/>
      <w:r w:rsidR="00DC1B8B" w:rsidRPr="00F12545">
        <w:t>fibre</w:t>
      </w:r>
      <w:proofErr w:type="spellEnd"/>
      <w:r w:rsidR="00DC1B8B" w:rsidRPr="00F12545">
        <w:t>-reinforced composites [J]. Proceedings of the Royal Society of London Series A: Mathematical, Physical and Engineering Sciences, 1999, 455(1983): 815-38.</w:t>
      </w:r>
    </w:p>
    <w:p w:rsidR="00DC1B8B" w:rsidRPr="00F12545" w:rsidRDefault="00DC1B8B" w:rsidP="00F12545">
      <w:pPr>
        <w:pStyle w:val="EndNoteBibliography"/>
      </w:pPr>
      <w:r w:rsidRPr="00F12545">
        <w:rPr>
          <w:rFonts w:hint="eastAsia"/>
        </w:rPr>
        <w:t>[2]</w:t>
      </w:r>
      <w:r w:rsidRPr="00F12545">
        <w:rPr>
          <w:rFonts w:hint="eastAsia"/>
        </w:rPr>
        <w:tab/>
        <w:t>&lt;</w:t>
      </w:r>
      <w:r w:rsidRPr="00F12545">
        <w:rPr>
          <w:rFonts w:hint="eastAsia"/>
        </w:rPr>
        <w:t>三维机织复合材料力学性能的研究进展</w:t>
      </w:r>
      <w:r w:rsidRPr="00F12545">
        <w:rPr>
          <w:rFonts w:hint="eastAsia"/>
        </w:rPr>
        <w:t>_</w:t>
      </w:r>
      <w:r w:rsidRPr="00F12545">
        <w:rPr>
          <w:rFonts w:hint="eastAsia"/>
        </w:rPr>
        <w:t>段成红</w:t>
      </w:r>
      <w:r w:rsidRPr="00F12545">
        <w:rPr>
          <w:rFonts w:hint="eastAsia"/>
        </w:rPr>
        <w:t>.pdf&gt; [J].</w:t>
      </w:r>
    </w:p>
    <w:p w:rsidR="001706A1" w:rsidRDefault="00541B5B" w:rsidP="00F12545">
      <w:pPr>
        <w:pStyle w:val="EndNoteBibliography"/>
      </w:pPr>
      <w:r w:rsidRPr="00F12545">
        <w:fldChar w:fldCharType="end"/>
      </w:r>
    </w:p>
    <w:sectPr w:rsidR="001706A1">
      <w:footerReference w:type="default" r:id="rId2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97" w:rsidRDefault="00122897">
      <w:pPr>
        <w:spacing w:line="240" w:lineRule="auto"/>
      </w:pPr>
      <w:r>
        <w:separator/>
      </w:r>
    </w:p>
  </w:endnote>
  <w:endnote w:type="continuationSeparator" w:id="0">
    <w:p w:rsidR="00122897" w:rsidRDefault="00122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551161"/>
    </w:sdtPr>
    <w:sdtEndPr/>
    <w:sdtContent>
      <w:p w:rsidR="001706A1" w:rsidRDefault="00541B5B">
        <w:pPr>
          <w:pStyle w:val="a8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706A1" w:rsidRDefault="001706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869870"/>
    </w:sdtPr>
    <w:sdtEndPr/>
    <w:sdtContent>
      <w:p w:rsidR="001706A1" w:rsidRDefault="00541B5B">
        <w:pPr>
          <w:pStyle w:val="a8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706A1" w:rsidRDefault="001706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810079"/>
    </w:sdtPr>
    <w:sdtEndPr/>
    <w:sdtContent>
      <w:p w:rsidR="001706A1" w:rsidRDefault="00541B5B">
        <w:pPr>
          <w:pStyle w:val="a8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706A1" w:rsidRDefault="001706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97" w:rsidRDefault="00122897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:rsidR="00122897" w:rsidRDefault="00122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1A" w:rsidRDefault="0025461A" w:rsidP="0025461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1A" w:rsidRDefault="0025461A" w:rsidP="0025461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1A" w:rsidRDefault="0025461A" w:rsidP="0025461A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1A" w:rsidRPr="0025461A" w:rsidRDefault="0025461A" w:rsidP="0025461A">
    <w:pPr>
      <w:pStyle w:val="aa"/>
    </w:pPr>
    <w:r w:rsidRPr="0025461A">
      <w:t>武汉理工大学硕士</w:t>
    </w:r>
    <w:r w:rsidRPr="0025461A">
      <w:rPr>
        <w:rFonts w:hint="eastAsia"/>
      </w:rPr>
      <w:t>学位论文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C5F"/>
    <w:multiLevelType w:val="multilevel"/>
    <w:tmpl w:val="B4E064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A3696"/>
    <w:multiLevelType w:val="multilevel"/>
    <w:tmpl w:val="04090029"/>
    <w:lvl w:ilvl="0">
      <w:start w:val="1"/>
      <w:numFmt w:val="decimal"/>
      <w:suff w:val="space"/>
      <w:lvlText w:val="第 %1 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8251C3"/>
    <w:multiLevelType w:val="multilevel"/>
    <w:tmpl w:val="4C5944A2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075C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DF4FA1"/>
    <w:multiLevelType w:val="multilevel"/>
    <w:tmpl w:val="A9361FF6"/>
    <w:lvl w:ilvl="0">
      <w:start w:val="1"/>
      <w:numFmt w:val="decimal"/>
      <w:pStyle w:val="11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5605509E"/>
    <w:multiLevelType w:val="hybridMultilevel"/>
    <w:tmpl w:val="F3B873F0"/>
    <w:lvl w:ilvl="0" w:tplc="F9E6A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57E95"/>
    <w:multiLevelType w:val="multilevel"/>
    <w:tmpl w:val="7A08E1DE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67904030"/>
    <w:multiLevelType w:val="multilevel"/>
    <w:tmpl w:val="CDCEE96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6B63165A"/>
    <w:multiLevelType w:val="multilevel"/>
    <w:tmpl w:val="9350C98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6B741047"/>
    <w:multiLevelType w:val="hybridMultilevel"/>
    <w:tmpl w:val="C3FAC670"/>
    <w:lvl w:ilvl="0" w:tplc="F9E6A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A0B0A"/>
    <w:multiLevelType w:val="multilevel"/>
    <w:tmpl w:val="7B0A0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vrwszsbtvpr3erfenp5p0mvvdex2efar2e&quot;&gt;My EndNote Library&lt;record-ids&gt;&lt;item&gt;64&lt;/item&gt;&lt;item&gt;252&lt;/item&gt;&lt;/record-ids&gt;&lt;/item&gt;&lt;/Libraries&gt;"/>
  </w:docVars>
  <w:rsids>
    <w:rsidRoot w:val="00372045"/>
    <w:rsid w:val="00006830"/>
    <w:rsid w:val="00031D0A"/>
    <w:rsid w:val="00082597"/>
    <w:rsid w:val="000D7E09"/>
    <w:rsid w:val="00122897"/>
    <w:rsid w:val="001706A1"/>
    <w:rsid w:val="00173A8A"/>
    <w:rsid w:val="00195B34"/>
    <w:rsid w:val="001D4BAA"/>
    <w:rsid w:val="0021140A"/>
    <w:rsid w:val="00224024"/>
    <w:rsid w:val="00252C9E"/>
    <w:rsid w:val="0025461A"/>
    <w:rsid w:val="002625B2"/>
    <w:rsid w:val="002D49B0"/>
    <w:rsid w:val="00316021"/>
    <w:rsid w:val="00372045"/>
    <w:rsid w:val="003B082D"/>
    <w:rsid w:val="003D0404"/>
    <w:rsid w:val="004351D8"/>
    <w:rsid w:val="00444E50"/>
    <w:rsid w:val="00461735"/>
    <w:rsid w:val="004B47B3"/>
    <w:rsid w:val="00524096"/>
    <w:rsid w:val="00541528"/>
    <w:rsid w:val="00541B5B"/>
    <w:rsid w:val="005714C6"/>
    <w:rsid w:val="00573827"/>
    <w:rsid w:val="00577E31"/>
    <w:rsid w:val="00590730"/>
    <w:rsid w:val="00616CDC"/>
    <w:rsid w:val="0064295E"/>
    <w:rsid w:val="00670CBD"/>
    <w:rsid w:val="006C4C0E"/>
    <w:rsid w:val="006D326D"/>
    <w:rsid w:val="006E6272"/>
    <w:rsid w:val="00744586"/>
    <w:rsid w:val="0076639C"/>
    <w:rsid w:val="0080489A"/>
    <w:rsid w:val="00855313"/>
    <w:rsid w:val="0087043D"/>
    <w:rsid w:val="0087228A"/>
    <w:rsid w:val="008A0D7C"/>
    <w:rsid w:val="008A7A59"/>
    <w:rsid w:val="008C21F7"/>
    <w:rsid w:val="008E53CE"/>
    <w:rsid w:val="008F1496"/>
    <w:rsid w:val="00902249"/>
    <w:rsid w:val="00965789"/>
    <w:rsid w:val="009B4A66"/>
    <w:rsid w:val="009D540B"/>
    <w:rsid w:val="00A216F6"/>
    <w:rsid w:val="00A674AE"/>
    <w:rsid w:val="00A73807"/>
    <w:rsid w:val="00A8273C"/>
    <w:rsid w:val="00A9247A"/>
    <w:rsid w:val="00B552CF"/>
    <w:rsid w:val="00B85805"/>
    <w:rsid w:val="00BB6D53"/>
    <w:rsid w:val="00C033CD"/>
    <w:rsid w:val="00CA42F0"/>
    <w:rsid w:val="00D026CA"/>
    <w:rsid w:val="00D0318F"/>
    <w:rsid w:val="00D179CE"/>
    <w:rsid w:val="00D42A48"/>
    <w:rsid w:val="00DA7C32"/>
    <w:rsid w:val="00DB3952"/>
    <w:rsid w:val="00DC1B8B"/>
    <w:rsid w:val="00DD2BEE"/>
    <w:rsid w:val="00E665DD"/>
    <w:rsid w:val="00F12545"/>
    <w:rsid w:val="00F16B16"/>
    <w:rsid w:val="00F632EC"/>
    <w:rsid w:val="00F64C0A"/>
    <w:rsid w:val="00F722C0"/>
    <w:rsid w:val="00FE094C"/>
    <w:rsid w:val="05281683"/>
    <w:rsid w:val="0AB6768A"/>
    <w:rsid w:val="10953945"/>
    <w:rsid w:val="14465682"/>
    <w:rsid w:val="17DB2585"/>
    <w:rsid w:val="26A35F82"/>
    <w:rsid w:val="2B2C517A"/>
    <w:rsid w:val="306F78B6"/>
    <w:rsid w:val="31E63BA8"/>
    <w:rsid w:val="41F06AA9"/>
    <w:rsid w:val="431A1904"/>
    <w:rsid w:val="48FF5824"/>
    <w:rsid w:val="49EA2030"/>
    <w:rsid w:val="57C02622"/>
    <w:rsid w:val="5D4E06D0"/>
    <w:rsid w:val="5F506981"/>
    <w:rsid w:val="655A5E64"/>
    <w:rsid w:val="6A505A87"/>
    <w:rsid w:val="6ADE0598"/>
    <w:rsid w:val="6C30791F"/>
    <w:rsid w:val="6CF7043C"/>
    <w:rsid w:val="70BC5C25"/>
    <w:rsid w:val="71A60683"/>
    <w:rsid w:val="76AC04E9"/>
    <w:rsid w:val="76F679B7"/>
    <w:rsid w:val="7D9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4881D"/>
  <w15:docId w15:val="{C82A7D6A-42E3-4357-82E4-9F3AE8C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480"/>
      <w:jc w:val="both"/>
    </w:pPr>
    <w:rPr>
      <w:rFonts w:cstheme="minorBidi"/>
      <w:sz w:val="24"/>
      <w:szCs w:val="24"/>
    </w:rPr>
  </w:style>
  <w:style w:type="paragraph" w:styleId="11">
    <w:name w:val="heading 1"/>
    <w:basedOn w:val="a0"/>
    <w:next w:val="a"/>
    <w:link w:val="12"/>
    <w:uiPriority w:val="9"/>
    <w:qFormat/>
    <w:rsid w:val="00D179CE"/>
    <w:pPr>
      <w:numPr>
        <w:numId w:val="5"/>
      </w:numPr>
      <w:spacing w:before="240" w:after="240" w:line="240" w:lineRule="auto"/>
      <w:ind w:left="357" w:firstLineChars="0" w:hanging="357"/>
      <w:outlineLvl w:val="0"/>
    </w:pPr>
    <w:rPr>
      <w:rFonts w:eastAsia="黑体"/>
      <w:b/>
      <w:sz w:val="30"/>
      <w:szCs w:val="30"/>
    </w:rPr>
  </w:style>
  <w:style w:type="paragraph" w:styleId="2">
    <w:name w:val="heading 2"/>
    <w:basedOn w:val="a0"/>
    <w:next w:val="a"/>
    <w:link w:val="20"/>
    <w:uiPriority w:val="9"/>
    <w:unhideWhenUsed/>
    <w:qFormat/>
    <w:rsid w:val="00DA7C32"/>
    <w:pPr>
      <w:numPr>
        <w:ilvl w:val="1"/>
        <w:numId w:val="1"/>
      </w:numPr>
      <w:spacing w:before="120" w:after="120" w:line="240" w:lineRule="auto"/>
      <w:ind w:left="431" w:firstLineChars="0" w:hanging="431"/>
      <w:outlineLvl w:val="1"/>
    </w:pPr>
    <w:rPr>
      <w:rFonts w:eastAsia="黑体"/>
      <w:b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pPr>
      <w:keepNext/>
      <w:spacing w:after="200" w:line="240" w:lineRule="auto"/>
      <w:ind w:firstLineChars="0" w:firstLine="0"/>
      <w:jc w:val="center"/>
    </w:pPr>
    <w:rPr>
      <w:iCs/>
      <w:color w:val="000000" w:themeColor="text1"/>
      <w:szCs w:val="18"/>
    </w:r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Microsoft YaHei UI" w:eastAsia="Microsoft YaHei UI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320"/>
        <w:tab w:val="right" w:pos="8640"/>
      </w:tabs>
      <w:spacing w:line="240" w:lineRule="auto"/>
    </w:pPr>
  </w:style>
  <w:style w:type="paragraph" w:styleId="aa">
    <w:name w:val="header"/>
    <w:basedOn w:val="a"/>
    <w:link w:val="ab"/>
    <w:uiPriority w:val="99"/>
    <w:unhideWhenUsed/>
    <w:rsid w:val="0025461A"/>
    <w:pPr>
      <w:tabs>
        <w:tab w:val="center" w:pos="4320"/>
        <w:tab w:val="right" w:pos="8640"/>
      </w:tabs>
      <w:spacing w:line="240" w:lineRule="auto"/>
      <w:ind w:firstLineChars="0" w:firstLine="0"/>
      <w:jc w:val="center"/>
    </w:pPr>
  </w:style>
  <w:style w:type="paragraph" w:styleId="TOC1">
    <w:name w:val="toc 1"/>
    <w:basedOn w:val="a"/>
    <w:next w:val="a"/>
    <w:autoRedefine/>
    <w:uiPriority w:val="39"/>
    <w:unhideWhenUsed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pPr>
      <w:spacing w:after="100"/>
      <w:ind w:left="240"/>
    </w:pPr>
  </w:style>
  <w:style w:type="table" w:styleId="ac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semiHidden/>
    <w:unhideWhenUsed/>
    <w:rPr>
      <w:color w:val="800080"/>
      <w:u w:val="single"/>
    </w:rPr>
  </w:style>
  <w:style w:type="character" w:styleId="ae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">
    <w:name w:val="摘要"/>
    <w:basedOn w:val="a"/>
    <w:link w:val="af0"/>
    <w:qFormat/>
    <w:pPr>
      <w:spacing w:before="360" w:after="360" w:line="240" w:lineRule="auto"/>
      <w:ind w:firstLineChars="0" w:firstLine="0"/>
      <w:jc w:val="center"/>
    </w:pPr>
    <w:rPr>
      <w:rFonts w:eastAsia="黑体" w:cs="Times New Roman"/>
      <w:sz w:val="30"/>
    </w:rPr>
  </w:style>
  <w:style w:type="character" w:customStyle="1" w:styleId="af0">
    <w:name w:val="摘要 字符"/>
    <w:basedOn w:val="a1"/>
    <w:link w:val="af"/>
    <w:rPr>
      <w:rFonts w:ascii="Times New Roman" w:eastAsia="黑体" w:hAnsi="Times New Roman" w:cs="Times New Roman"/>
      <w:sz w:val="30"/>
      <w:szCs w:val="24"/>
    </w:rPr>
  </w:style>
  <w:style w:type="character" w:customStyle="1" w:styleId="12">
    <w:name w:val="标题 1 字符"/>
    <w:basedOn w:val="a1"/>
    <w:link w:val="11"/>
    <w:uiPriority w:val="9"/>
    <w:rsid w:val="00D179CE"/>
    <w:rPr>
      <w:rFonts w:eastAsia="黑体" w:cstheme="minorBidi"/>
      <w:b/>
      <w:sz w:val="30"/>
      <w:szCs w:val="30"/>
    </w:rPr>
  </w:style>
  <w:style w:type="character" w:customStyle="1" w:styleId="20">
    <w:name w:val="标题 2 字符"/>
    <w:basedOn w:val="a1"/>
    <w:link w:val="2"/>
    <w:uiPriority w:val="9"/>
    <w:rsid w:val="00DA7C32"/>
    <w:rPr>
      <w:rFonts w:eastAsia="黑体" w:cstheme="minorBidi"/>
      <w:b/>
      <w:sz w:val="28"/>
      <w:szCs w:val="28"/>
    </w:rPr>
  </w:style>
  <w:style w:type="character" w:customStyle="1" w:styleId="a7">
    <w:name w:val="批注框文本 字符"/>
    <w:basedOn w:val="a1"/>
    <w:link w:val="a6"/>
    <w:uiPriority w:val="99"/>
    <w:semiHidden/>
    <w:rPr>
      <w:rFonts w:ascii="Microsoft YaHei UI" w:eastAsia="Microsoft YaHei UI" w:hAnsi="Times New Roman"/>
      <w:sz w:val="18"/>
      <w:szCs w:val="18"/>
    </w:rPr>
  </w:style>
  <w:style w:type="paragraph" w:customStyle="1" w:styleId="af1">
    <w:name w:val="封面标题"/>
    <w:basedOn w:val="af"/>
    <w:link w:val="af2"/>
    <w:qFormat/>
    <w:rPr>
      <w:rFonts w:ascii="华文行楷" w:eastAsia="华文行楷"/>
      <w:sz w:val="72"/>
      <w:szCs w:val="72"/>
    </w:rPr>
  </w:style>
  <w:style w:type="character" w:customStyle="1" w:styleId="af2">
    <w:name w:val="封面标题 字符"/>
    <w:basedOn w:val="af0"/>
    <w:link w:val="af1"/>
    <w:rPr>
      <w:rFonts w:ascii="华文行楷" w:eastAsia="华文行楷" w:hAnsi="Times New Roman" w:cs="Times New Roman"/>
      <w:sz w:val="72"/>
      <w:szCs w:val="72"/>
    </w:rPr>
  </w:style>
  <w:style w:type="paragraph" w:customStyle="1" w:styleId="TOC10">
    <w:name w:val="TOC 标题1"/>
    <w:basedOn w:val="11"/>
    <w:next w:val="a"/>
    <w:uiPriority w:val="39"/>
    <w:unhideWhenUsed/>
    <w:qFormat/>
    <w:pPr>
      <w:keepNext/>
      <w:keepLines/>
      <w:widowControl/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ab">
    <w:name w:val="页眉 字符"/>
    <w:basedOn w:val="a1"/>
    <w:link w:val="aa"/>
    <w:uiPriority w:val="99"/>
    <w:rsid w:val="0025461A"/>
    <w:rPr>
      <w:rFonts w:cstheme="minorBidi"/>
      <w:sz w:val="24"/>
      <w:szCs w:val="24"/>
    </w:rPr>
  </w:style>
  <w:style w:type="character" w:customStyle="1" w:styleId="a9">
    <w:name w:val="页脚 字符"/>
    <w:basedOn w:val="a1"/>
    <w:link w:val="a8"/>
    <w:uiPriority w:val="99"/>
    <w:rPr>
      <w:rFonts w:ascii="Times New Roman" w:eastAsia="宋体" w:hAnsi="Times New Roman"/>
      <w:sz w:val="24"/>
      <w:szCs w:val="24"/>
    </w:rPr>
  </w:style>
  <w:style w:type="paragraph" w:customStyle="1" w:styleId="af3">
    <w:name w:val="图片"/>
    <w:basedOn w:val="a"/>
    <w:link w:val="af4"/>
    <w:qFormat/>
    <w:pPr>
      <w:spacing w:line="240" w:lineRule="auto"/>
      <w:ind w:firstLineChars="0" w:firstLine="0"/>
    </w:pPr>
  </w:style>
  <w:style w:type="character" w:customStyle="1" w:styleId="af4">
    <w:name w:val="图片 字符"/>
    <w:basedOn w:val="a1"/>
    <w:link w:val="af3"/>
    <w:qFormat/>
    <w:rPr>
      <w:rFonts w:ascii="Times New Roman" w:eastAsia="宋体" w:hAnsi="Times New Roman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qFormat/>
    <w:rPr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F12545"/>
    <w:pPr>
      <w:ind w:firstLineChars="0" w:firstLine="0"/>
    </w:pPr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qFormat/>
    <w:rsid w:val="00F12545"/>
    <w:rPr>
      <w:sz w:val="24"/>
      <w:szCs w:val="24"/>
    </w:rPr>
  </w:style>
  <w:style w:type="character" w:customStyle="1" w:styleId="MTEquationSection">
    <w:name w:val="MTEquationSection"/>
    <w:basedOn w:val="a1"/>
    <w:rsid w:val="006C4C0E"/>
    <w:rPr>
      <w:vanish w:val="0"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C4C0E"/>
    <w:pPr>
      <w:tabs>
        <w:tab w:val="center" w:pos="4160"/>
        <w:tab w:val="right" w:pos="8300"/>
      </w:tabs>
    </w:pPr>
  </w:style>
  <w:style w:type="character" w:customStyle="1" w:styleId="MTDisplayEquation0">
    <w:name w:val="MTDisplayEquation 字符"/>
    <w:basedOn w:val="a1"/>
    <w:link w:val="MTDisplayEquation"/>
    <w:rsid w:val="006C4C0E"/>
    <w:rPr>
      <w:rFonts w:cstheme="minorBidi"/>
      <w:sz w:val="24"/>
      <w:szCs w:val="24"/>
    </w:rPr>
  </w:style>
  <w:style w:type="numbering" w:customStyle="1" w:styleId="10">
    <w:name w:val="样式1"/>
    <w:uiPriority w:val="99"/>
    <w:rsid w:val="00573827"/>
    <w:pPr>
      <w:numPr>
        <w:numId w:val="4"/>
      </w:numPr>
    </w:pPr>
  </w:style>
  <w:style w:type="paragraph" w:customStyle="1" w:styleId="13">
    <w:name w:val="摘要1"/>
    <w:basedOn w:val="af"/>
    <w:link w:val="14"/>
    <w:qFormat/>
    <w:rsid w:val="00A216F6"/>
  </w:style>
  <w:style w:type="paragraph" w:customStyle="1" w:styleId="15">
    <w:name w:val="正文1"/>
    <w:basedOn w:val="a"/>
    <w:link w:val="16"/>
    <w:qFormat/>
    <w:rsid w:val="00A216F6"/>
    <w:rPr>
      <w:rFonts w:eastAsia="仿宋_GB2312"/>
    </w:rPr>
  </w:style>
  <w:style w:type="character" w:customStyle="1" w:styleId="14">
    <w:name w:val="摘要1 字符"/>
    <w:basedOn w:val="af0"/>
    <w:link w:val="13"/>
    <w:rsid w:val="00A216F6"/>
    <w:rPr>
      <w:rFonts w:ascii="Times New Roman" w:eastAsia="黑体" w:hAnsi="Times New Roman" w:cs="Times New Roman"/>
      <w:sz w:val="30"/>
      <w:szCs w:val="24"/>
    </w:rPr>
  </w:style>
  <w:style w:type="paragraph" w:customStyle="1" w:styleId="1">
    <w:name w:val="一级标题1"/>
    <w:basedOn w:val="a0"/>
    <w:link w:val="17"/>
    <w:qFormat/>
    <w:rsid w:val="00D179CE"/>
    <w:pPr>
      <w:numPr>
        <w:numId w:val="11"/>
      </w:numPr>
      <w:spacing w:before="360" w:after="360" w:line="240" w:lineRule="auto"/>
      <w:ind w:left="357" w:firstLineChars="0" w:hanging="357"/>
    </w:pPr>
    <w:rPr>
      <w:rFonts w:ascii="黑体" w:eastAsia="黑体" w:hAnsi="黑体"/>
      <w:sz w:val="32"/>
    </w:rPr>
  </w:style>
  <w:style w:type="character" w:customStyle="1" w:styleId="16">
    <w:name w:val="正文1 字符"/>
    <w:basedOn w:val="a1"/>
    <w:link w:val="15"/>
    <w:rsid w:val="00A216F6"/>
    <w:rPr>
      <w:rFonts w:eastAsia="仿宋_GB2312" w:cstheme="minorBidi"/>
      <w:sz w:val="24"/>
      <w:szCs w:val="24"/>
    </w:rPr>
  </w:style>
  <w:style w:type="character" w:styleId="af5">
    <w:name w:val="Placeholder Text"/>
    <w:basedOn w:val="a1"/>
    <w:uiPriority w:val="99"/>
    <w:semiHidden/>
    <w:rsid w:val="00E665DD"/>
    <w:rPr>
      <w:color w:val="808080"/>
    </w:rPr>
  </w:style>
  <w:style w:type="character" w:customStyle="1" w:styleId="a4">
    <w:name w:val="列表段落 字符"/>
    <w:basedOn w:val="a1"/>
    <w:link w:val="a0"/>
    <w:uiPriority w:val="34"/>
    <w:rsid w:val="00D179CE"/>
    <w:rPr>
      <w:rFonts w:cstheme="minorBidi"/>
      <w:sz w:val="24"/>
      <w:szCs w:val="24"/>
    </w:rPr>
  </w:style>
  <w:style w:type="character" w:customStyle="1" w:styleId="17">
    <w:name w:val="一级标题1 字符"/>
    <w:basedOn w:val="a4"/>
    <w:link w:val="1"/>
    <w:rsid w:val="00D179CE"/>
    <w:rPr>
      <w:rFonts w:ascii="黑体" w:eastAsia="黑体" w:hAnsi="黑体" w:cstheme="minorBidi"/>
      <w:sz w:val="32"/>
      <w:szCs w:val="24"/>
    </w:rPr>
  </w:style>
  <w:style w:type="paragraph" w:customStyle="1" w:styleId="af6">
    <w:name w:val="公式"/>
    <w:basedOn w:val="a"/>
    <w:link w:val="af7"/>
    <w:qFormat/>
    <w:rsid w:val="00DC1B8B"/>
    <w:pPr>
      <w:spacing w:line="240" w:lineRule="auto"/>
      <w:ind w:firstLineChars="0" w:firstLine="0"/>
    </w:pPr>
    <w:rPr>
      <w:rFonts w:ascii="Cambria Math" w:hAnsi="Cambria Math"/>
      <w:i/>
    </w:rPr>
  </w:style>
  <w:style w:type="character" w:customStyle="1" w:styleId="af7">
    <w:name w:val="公式 字符"/>
    <w:basedOn w:val="a1"/>
    <w:link w:val="af6"/>
    <w:rsid w:val="00DC1B8B"/>
    <w:rPr>
      <w:rFonts w:ascii="Cambria Math" w:hAnsi="Cambria Math" w:cstheme="min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8.wmf"/><Relationship Id="rId28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oleObject" Target="embeddings/oleObject3.bin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58AE-DA4B-4974-B65C-1523CBB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cp:lastModifiedBy>杨超</cp:lastModifiedBy>
  <cp:revision>81</cp:revision>
  <dcterms:created xsi:type="dcterms:W3CDTF">2024-11-23T08:23:00Z</dcterms:created>
  <dcterms:modified xsi:type="dcterms:W3CDTF">2024-11-30T03:23:00Z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64B8E236561C4C319D5F6E72227232AE_12</vt:lpwstr>
  </property>
  <property fmtid="{D5CDD505-2E9C-101B-9397-08002B2CF9AE}" pid="4" name="MTWinEqns">
    <vt:bool>true</vt:bool>
  </property>
  <property fmtid="{D5CDD505-2E9C-101B-9397-08002B2CF9AE}" pid="5" name="MTEquationNumber2">
    <vt:lpwstr>(#S1.#E1)</vt:lpwstr>
  </property>
  <property fmtid="{D5CDD505-2E9C-101B-9397-08002B2CF9AE}" pid="6" name="MTEqnNumsOnRight">
    <vt:bool>true</vt:bool>
  </property>
  <property fmtid="{D5CDD505-2E9C-101B-9397-08002B2CF9AE}" pid="7" name="MTEquationSection">
    <vt:lpwstr>1</vt:lpwstr>
  </property>
</Properties>
</file>